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59" w:rsidRDefault="00932F59" w:rsidP="00932F59">
      <w:pPr>
        <w:tabs>
          <w:tab w:val="left" w:pos="2656"/>
          <w:tab w:val="left" w:pos="3261"/>
        </w:tabs>
        <w:spacing w:after="120" w:line="360" w:lineRule="auto"/>
        <w:ind w:left="-284" w:right="-341" w:firstLine="709"/>
        <w:jc w:val="center"/>
        <w:rPr>
          <w:rFonts w:ascii="Bookman Old Style" w:hAnsi="Bookman Old Style" w:cs="Arial"/>
          <w:b/>
          <w:sz w:val="24"/>
          <w:szCs w:val="24"/>
        </w:rPr>
      </w:pPr>
      <w:r w:rsidRPr="00932F59">
        <w:rPr>
          <w:rFonts w:ascii="Bookman Old Style" w:hAnsi="Bookman Old Style" w:cs="Arial"/>
          <w:b/>
          <w:bCs/>
          <w:sz w:val="24"/>
          <w:szCs w:val="24"/>
        </w:rPr>
        <w:t xml:space="preserve">Τοποθέτηση στις αντίστοιχες θέσεις </w:t>
      </w:r>
      <w:r w:rsidRPr="00932F59">
        <w:rPr>
          <w:rFonts w:ascii="Bookman Old Style" w:eastAsia="PMingLiU" w:hAnsi="Bookman Old Style" w:cs="Arial"/>
          <w:b/>
          <w:sz w:val="24"/>
          <w:szCs w:val="24"/>
        </w:rPr>
        <w:t>Υποδιευθυντών/</w:t>
      </w:r>
      <w:proofErr w:type="spellStart"/>
      <w:r w:rsidRPr="00932F59">
        <w:rPr>
          <w:rFonts w:ascii="Bookman Old Style" w:eastAsia="PMingLiU" w:hAnsi="Bookman Old Style" w:cs="Arial"/>
          <w:b/>
          <w:sz w:val="24"/>
          <w:szCs w:val="24"/>
        </w:rPr>
        <w:t>ντριών</w:t>
      </w:r>
      <w:proofErr w:type="spellEnd"/>
      <w:r w:rsidRPr="00932F59">
        <w:rPr>
          <w:rFonts w:ascii="Bookman Old Style" w:eastAsia="PMingLiU" w:hAnsi="Bookman Old Style" w:cs="Arial"/>
          <w:b/>
          <w:sz w:val="24"/>
          <w:szCs w:val="24"/>
        </w:rPr>
        <w:t xml:space="preserve"> </w:t>
      </w:r>
      <w:r w:rsidRPr="00932F59">
        <w:rPr>
          <w:rFonts w:ascii="Bookman Old Style" w:hAnsi="Bookman Old Style" w:cs="Arial"/>
          <w:b/>
          <w:sz w:val="24"/>
          <w:szCs w:val="24"/>
        </w:rPr>
        <w:t xml:space="preserve">Σχολικών Μονάδων της Διεύθυνσης Πρωτοβάθμιας Εκπαίδευσης Άρτας </w:t>
      </w:r>
    </w:p>
    <w:p w:rsidR="00932F59" w:rsidRPr="00932F59" w:rsidRDefault="00932F59" w:rsidP="00932F59">
      <w:pPr>
        <w:tabs>
          <w:tab w:val="left" w:pos="2656"/>
          <w:tab w:val="left" w:pos="3261"/>
        </w:tabs>
        <w:spacing w:after="120" w:line="360" w:lineRule="auto"/>
        <w:ind w:left="-284" w:right="-341" w:firstLine="709"/>
        <w:jc w:val="center"/>
        <w:rPr>
          <w:rFonts w:ascii="Bookman Old Style" w:eastAsia="PMingLiU" w:hAnsi="Bookman Old Style" w:cs="Arial"/>
          <w:b/>
          <w:sz w:val="4"/>
          <w:szCs w:val="24"/>
        </w:rPr>
      </w:pPr>
    </w:p>
    <w:p w:rsidR="00932F59" w:rsidRDefault="00932F59" w:rsidP="00932F59">
      <w:pPr>
        <w:tabs>
          <w:tab w:val="left" w:pos="426"/>
          <w:tab w:val="left" w:pos="709"/>
          <w:tab w:val="left" w:pos="851"/>
        </w:tabs>
        <w:spacing w:after="120" w:line="360" w:lineRule="auto"/>
        <w:ind w:firstLine="567"/>
        <w:jc w:val="both"/>
        <w:rPr>
          <w:rFonts w:ascii="Bookman Old Style" w:eastAsia="PMingLiU" w:hAnsi="Bookman Old Style" w:cs="Arial"/>
          <w:sz w:val="2"/>
          <w:szCs w:val="22"/>
        </w:rPr>
      </w:pPr>
    </w:p>
    <w:tbl>
      <w:tblPr>
        <w:tblW w:w="11213" w:type="dxa"/>
        <w:jc w:val="center"/>
        <w:tblLook w:val="0000"/>
      </w:tblPr>
      <w:tblGrid>
        <w:gridCol w:w="625"/>
        <w:gridCol w:w="1510"/>
        <w:gridCol w:w="2420"/>
        <w:gridCol w:w="1974"/>
        <w:gridCol w:w="1276"/>
        <w:gridCol w:w="3408"/>
      </w:tblGrid>
      <w:tr w:rsidR="00932F59" w:rsidRPr="00B720FC" w:rsidTr="001B6862">
        <w:trPr>
          <w:trHeight w:val="674"/>
          <w:jc w:val="center"/>
        </w:trPr>
        <w:tc>
          <w:tcPr>
            <w:tcW w:w="625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BFBFBF"/>
            <w:noWrap/>
            <w:vAlign w:val="center"/>
          </w:tcPr>
          <w:p w:rsidR="00932F59" w:rsidRPr="00B720FC" w:rsidRDefault="00932F59" w:rsidP="001B68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720FC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51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BFBFBF"/>
            <w:noWrap/>
            <w:vAlign w:val="center"/>
          </w:tcPr>
          <w:p w:rsidR="00932F59" w:rsidRPr="00B720FC" w:rsidRDefault="00932F59" w:rsidP="001B68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720FC">
              <w:rPr>
                <w:rFonts w:ascii="Calibri" w:hAnsi="Calibri" w:cs="Calibri"/>
                <w:b/>
                <w:bCs/>
                <w:color w:val="000000"/>
              </w:rPr>
              <w:t>Αριθμός Μητρώου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BFBFBF"/>
            <w:noWrap/>
            <w:vAlign w:val="center"/>
          </w:tcPr>
          <w:p w:rsidR="00932F59" w:rsidRPr="00B720FC" w:rsidRDefault="00932F59" w:rsidP="001B68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720FC">
              <w:rPr>
                <w:rFonts w:ascii="Calibri" w:hAnsi="Calibri" w:cs="Calibri"/>
                <w:b/>
                <w:bCs/>
                <w:color w:val="000000"/>
              </w:rPr>
              <w:t>Επώνυμο</w:t>
            </w:r>
          </w:p>
        </w:tc>
        <w:tc>
          <w:tcPr>
            <w:tcW w:w="1974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BFBFBF"/>
            <w:noWrap/>
            <w:vAlign w:val="center"/>
          </w:tcPr>
          <w:p w:rsidR="00932F59" w:rsidRPr="00B720FC" w:rsidRDefault="00932F59" w:rsidP="001B68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720FC">
              <w:rPr>
                <w:rFonts w:ascii="Calibri" w:hAnsi="Calibri" w:cs="Calibri"/>
                <w:b/>
                <w:bCs/>
                <w:color w:val="000000"/>
              </w:rPr>
              <w:t>Όνομα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BFBFBF"/>
            <w:noWrap/>
            <w:vAlign w:val="center"/>
          </w:tcPr>
          <w:p w:rsidR="00932F59" w:rsidRPr="00B720FC" w:rsidRDefault="00932F59" w:rsidP="001B68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720FC">
              <w:rPr>
                <w:rFonts w:ascii="Calibri" w:hAnsi="Calibri" w:cs="Calibri"/>
                <w:b/>
                <w:bCs/>
                <w:color w:val="000000"/>
              </w:rPr>
              <w:t>Κλάδος</w:t>
            </w:r>
          </w:p>
        </w:tc>
        <w:tc>
          <w:tcPr>
            <w:tcW w:w="340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:rsidR="00932F59" w:rsidRPr="00B720FC" w:rsidRDefault="00932F59" w:rsidP="001B68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720FC">
              <w:rPr>
                <w:rFonts w:ascii="Calibri" w:hAnsi="Calibri" w:cs="Calibri"/>
                <w:b/>
                <w:bCs/>
                <w:color w:val="000000"/>
              </w:rPr>
              <w:t>Σχολική Μονάδα Τοποθέτησης</w:t>
            </w:r>
          </w:p>
        </w:tc>
      </w:tr>
      <w:tr w:rsidR="00932F59" w:rsidRPr="00B720FC" w:rsidTr="001B6862">
        <w:trPr>
          <w:trHeight w:hRule="exact" w:val="567"/>
          <w:jc w:val="center"/>
        </w:trPr>
        <w:tc>
          <w:tcPr>
            <w:tcW w:w="6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67FF1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>584553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 xml:space="preserve">ΚΑΛΑΜΠΟΚΗΣ </w:t>
            </w:r>
          </w:p>
        </w:tc>
        <w:tc>
          <w:tcPr>
            <w:tcW w:w="19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>ΣΠΥΡΙΔΩΝ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>ΠΕ70</w:t>
            </w:r>
          </w:p>
        </w:tc>
        <w:tc>
          <w:tcPr>
            <w:tcW w:w="34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</w:rPr>
            </w:pPr>
            <w:r w:rsidRPr="00367FF1">
              <w:rPr>
                <w:rFonts w:ascii="Calibri" w:hAnsi="Calibri" w:cs="Calibri"/>
              </w:rPr>
              <w:t xml:space="preserve">12/θ </w:t>
            </w:r>
            <w:proofErr w:type="spellStart"/>
            <w:r w:rsidRPr="00367FF1">
              <w:rPr>
                <w:rFonts w:ascii="Calibri" w:hAnsi="Calibri" w:cs="Calibri"/>
              </w:rPr>
              <w:t>Δημ</w:t>
            </w:r>
            <w:proofErr w:type="spellEnd"/>
            <w:r w:rsidRPr="00367FF1">
              <w:rPr>
                <w:rFonts w:ascii="Calibri" w:hAnsi="Calibri" w:cs="Calibri"/>
              </w:rPr>
              <w:t>. Σχ. 1</w:t>
            </w:r>
            <w:r w:rsidRPr="00367FF1">
              <w:rPr>
                <w:rFonts w:ascii="Calibri" w:hAnsi="Calibri" w:cs="Calibri"/>
                <w:vertAlign w:val="superscript"/>
              </w:rPr>
              <w:t>ο</w:t>
            </w:r>
            <w:r w:rsidRPr="00367FF1">
              <w:rPr>
                <w:rFonts w:ascii="Calibri" w:hAnsi="Calibri" w:cs="Calibri"/>
              </w:rPr>
              <w:t xml:space="preserve"> Άρτας</w:t>
            </w:r>
          </w:p>
        </w:tc>
      </w:tr>
      <w:tr w:rsidR="00932F59" w:rsidRPr="00B720FC" w:rsidTr="001B6862">
        <w:trPr>
          <w:trHeight w:hRule="exact" w:val="567"/>
          <w:jc w:val="center"/>
        </w:trPr>
        <w:tc>
          <w:tcPr>
            <w:tcW w:w="6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016035" w:rsidRDefault="00932F59" w:rsidP="001B68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6035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932F59" w:rsidRPr="00D51A73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D51A73">
              <w:rPr>
                <w:rFonts w:ascii="Calibri" w:hAnsi="Calibri" w:cs="Calibri"/>
                <w:szCs w:val="22"/>
              </w:rPr>
              <w:t>598641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D51A73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D51A73">
              <w:rPr>
                <w:rFonts w:ascii="Calibri" w:hAnsi="Calibri" w:cs="Calibri"/>
                <w:szCs w:val="22"/>
              </w:rPr>
              <w:t xml:space="preserve">ΚΟΛΛΑΡΑ </w:t>
            </w:r>
          </w:p>
        </w:tc>
        <w:tc>
          <w:tcPr>
            <w:tcW w:w="19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252C2E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252C2E">
              <w:rPr>
                <w:rFonts w:ascii="Calibri" w:hAnsi="Calibri" w:cs="Calibri"/>
                <w:szCs w:val="22"/>
              </w:rPr>
              <w:t>ΑΝΤΙΓΟΝΗ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252C2E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252C2E">
              <w:rPr>
                <w:rFonts w:ascii="Calibri" w:hAnsi="Calibri" w:cs="Calibri"/>
                <w:szCs w:val="22"/>
              </w:rPr>
              <w:t>ΠΕ70</w:t>
            </w:r>
          </w:p>
        </w:tc>
        <w:tc>
          <w:tcPr>
            <w:tcW w:w="34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016035" w:rsidRDefault="00932F59" w:rsidP="001B68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Pr="00016035">
              <w:rPr>
                <w:rFonts w:ascii="Calibri" w:hAnsi="Calibri" w:cs="Calibri"/>
              </w:rPr>
              <w:t xml:space="preserve">/θ </w:t>
            </w:r>
            <w:proofErr w:type="spellStart"/>
            <w:r w:rsidRPr="00016035">
              <w:rPr>
                <w:rFonts w:ascii="Calibri" w:hAnsi="Calibri" w:cs="Calibri"/>
              </w:rPr>
              <w:t>Δημ</w:t>
            </w:r>
            <w:proofErr w:type="spellEnd"/>
            <w:r w:rsidRPr="00016035">
              <w:rPr>
                <w:rFonts w:ascii="Calibri" w:hAnsi="Calibri" w:cs="Calibri"/>
              </w:rPr>
              <w:t xml:space="preserve">. Σχ. </w:t>
            </w:r>
            <w:proofErr w:type="spellStart"/>
            <w:r>
              <w:rPr>
                <w:rFonts w:ascii="Calibri" w:hAnsi="Calibri" w:cs="Calibri"/>
              </w:rPr>
              <w:t>Κωστακιών</w:t>
            </w:r>
            <w:proofErr w:type="spellEnd"/>
          </w:p>
        </w:tc>
      </w:tr>
      <w:tr w:rsidR="00932F59" w:rsidRPr="00B720FC" w:rsidTr="001B6862">
        <w:trPr>
          <w:trHeight w:hRule="exact" w:val="567"/>
          <w:jc w:val="center"/>
        </w:trPr>
        <w:tc>
          <w:tcPr>
            <w:tcW w:w="625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016035" w:rsidRDefault="00932F59" w:rsidP="001B68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6035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932F59" w:rsidRPr="00D51A73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252C2E">
              <w:rPr>
                <w:rFonts w:ascii="Calibri" w:hAnsi="Calibri" w:cs="Calibri"/>
                <w:szCs w:val="22"/>
              </w:rPr>
              <w:t>585317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 xml:space="preserve">ΜΠΑΡΑΚΟΥ </w:t>
            </w:r>
          </w:p>
        </w:tc>
        <w:tc>
          <w:tcPr>
            <w:tcW w:w="1974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>ΕΥΣΤΑΘΙΑ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367FF1">
              <w:rPr>
                <w:rFonts w:ascii="Calibri" w:hAnsi="Calibri" w:cs="Calibri"/>
                <w:szCs w:val="22"/>
              </w:rPr>
              <w:t>ΠΕ70</w:t>
            </w:r>
          </w:p>
        </w:tc>
        <w:tc>
          <w:tcPr>
            <w:tcW w:w="3408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</w:rPr>
            </w:pPr>
            <w:r w:rsidRPr="00367FF1">
              <w:rPr>
                <w:rFonts w:ascii="Calibri" w:hAnsi="Calibri" w:cs="Calibri"/>
              </w:rPr>
              <w:t xml:space="preserve">13/θ </w:t>
            </w:r>
            <w:proofErr w:type="spellStart"/>
            <w:r w:rsidRPr="00367FF1">
              <w:rPr>
                <w:rFonts w:ascii="Calibri" w:hAnsi="Calibri" w:cs="Calibri"/>
              </w:rPr>
              <w:t>Δημ</w:t>
            </w:r>
            <w:proofErr w:type="spellEnd"/>
            <w:r w:rsidRPr="00367FF1">
              <w:rPr>
                <w:rFonts w:ascii="Calibri" w:hAnsi="Calibri" w:cs="Calibri"/>
              </w:rPr>
              <w:t>. Σχ. 7</w:t>
            </w:r>
            <w:r w:rsidRPr="00367FF1">
              <w:rPr>
                <w:rFonts w:ascii="Calibri" w:hAnsi="Calibri" w:cs="Calibri"/>
                <w:vertAlign w:val="superscript"/>
              </w:rPr>
              <w:t>ο</w:t>
            </w:r>
            <w:r w:rsidRPr="00367FF1">
              <w:rPr>
                <w:rFonts w:ascii="Calibri" w:hAnsi="Calibri" w:cs="Calibri"/>
              </w:rPr>
              <w:t xml:space="preserve"> Άρτας</w:t>
            </w:r>
          </w:p>
        </w:tc>
      </w:tr>
      <w:tr w:rsidR="00932F59" w:rsidRPr="00B720FC" w:rsidTr="001B6862">
        <w:trPr>
          <w:trHeight w:hRule="exact" w:val="567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32F59" w:rsidRPr="00016035" w:rsidRDefault="00932F59" w:rsidP="001B68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6035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932F59" w:rsidRPr="00252C2E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252C2E">
              <w:rPr>
                <w:rFonts w:ascii="Calibri" w:hAnsi="Calibri" w:cs="Calibri"/>
                <w:szCs w:val="22"/>
              </w:rPr>
              <w:t>597529</w:t>
            </w:r>
          </w:p>
        </w:tc>
        <w:tc>
          <w:tcPr>
            <w:tcW w:w="2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32F59" w:rsidRPr="00252C2E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252C2E">
              <w:rPr>
                <w:rFonts w:ascii="Calibri" w:hAnsi="Calibri" w:cs="Calibri"/>
                <w:szCs w:val="22"/>
              </w:rPr>
              <w:t xml:space="preserve">ΠΑΝΑΓΙΩΤΟΥ 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32F59" w:rsidRPr="00252C2E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252C2E">
              <w:rPr>
                <w:rFonts w:ascii="Calibri" w:hAnsi="Calibri" w:cs="Calibri"/>
                <w:szCs w:val="22"/>
              </w:rPr>
              <w:t>ΓΕΩΡΓΙΟΣ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32F59" w:rsidRPr="00252C2E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ΠΕ11</w:t>
            </w:r>
            <w:r w:rsidRPr="00252C2E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3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</w:rPr>
            </w:pPr>
            <w:r w:rsidRPr="00367FF1">
              <w:rPr>
                <w:rFonts w:ascii="Calibri" w:hAnsi="Calibri" w:cs="Calibri"/>
              </w:rPr>
              <w:t xml:space="preserve">8/θ </w:t>
            </w:r>
            <w:proofErr w:type="spellStart"/>
            <w:r w:rsidRPr="00367FF1">
              <w:rPr>
                <w:rFonts w:ascii="Calibri" w:hAnsi="Calibri" w:cs="Calibri"/>
              </w:rPr>
              <w:t>Δημ</w:t>
            </w:r>
            <w:proofErr w:type="spellEnd"/>
            <w:r w:rsidRPr="00367FF1">
              <w:rPr>
                <w:rFonts w:ascii="Calibri" w:hAnsi="Calibri" w:cs="Calibri"/>
              </w:rPr>
              <w:t>. Σχ. 4</w:t>
            </w:r>
            <w:r w:rsidRPr="00367FF1">
              <w:rPr>
                <w:rFonts w:ascii="Calibri" w:hAnsi="Calibri" w:cs="Calibri"/>
                <w:vertAlign w:val="superscript"/>
              </w:rPr>
              <w:t>ο</w:t>
            </w:r>
            <w:r w:rsidRPr="00367FF1">
              <w:rPr>
                <w:rFonts w:ascii="Calibri" w:hAnsi="Calibri" w:cs="Calibri"/>
              </w:rPr>
              <w:t xml:space="preserve"> Άρτας</w:t>
            </w:r>
          </w:p>
        </w:tc>
      </w:tr>
      <w:tr w:rsidR="00932F59" w:rsidRPr="00B720FC" w:rsidTr="001B6862">
        <w:trPr>
          <w:trHeight w:hRule="exact" w:val="567"/>
          <w:jc w:val="center"/>
        </w:trPr>
        <w:tc>
          <w:tcPr>
            <w:tcW w:w="625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016035" w:rsidRDefault="00932F59" w:rsidP="001B68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6035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51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932F59" w:rsidRPr="00252C2E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252C2E">
              <w:rPr>
                <w:rFonts w:ascii="Calibri" w:hAnsi="Calibri" w:cs="Calibri"/>
                <w:szCs w:val="22"/>
              </w:rPr>
              <w:t>599693</w:t>
            </w:r>
          </w:p>
        </w:tc>
        <w:tc>
          <w:tcPr>
            <w:tcW w:w="242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 xml:space="preserve">ΠΑΧΟΥΛΑΣ </w:t>
            </w:r>
          </w:p>
        </w:tc>
        <w:tc>
          <w:tcPr>
            <w:tcW w:w="1974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>ΧΡΥΣΟΣΤΟΜΟΣ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>ΠΕ70</w:t>
            </w:r>
          </w:p>
        </w:tc>
        <w:tc>
          <w:tcPr>
            <w:tcW w:w="3408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</w:rPr>
            </w:pPr>
            <w:r w:rsidRPr="00367FF1">
              <w:rPr>
                <w:rFonts w:ascii="Calibri" w:hAnsi="Calibri" w:cs="Calibri"/>
              </w:rPr>
              <w:t xml:space="preserve">11/θ </w:t>
            </w:r>
            <w:proofErr w:type="spellStart"/>
            <w:r w:rsidRPr="00367FF1">
              <w:rPr>
                <w:rFonts w:ascii="Calibri" w:hAnsi="Calibri" w:cs="Calibri"/>
              </w:rPr>
              <w:t>Δημ</w:t>
            </w:r>
            <w:proofErr w:type="spellEnd"/>
            <w:r w:rsidRPr="00367FF1">
              <w:rPr>
                <w:rFonts w:ascii="Calibri" w:hAnsi="Calibri" w:cs="Calibri"/>
              </w:rPr>
              <w:t>. Σχ. 6</w:t>
            </w:r>
            <w:r w:rsidRPr="00367FF1">
              <w:rPr>
                <w:rFonts w:ascii="Calibri" w:hAnsi="Calibri" w:cs="Calibri"/>
                <w:vertAlign w:val="superscript"/>
              </w:rPr>
              <w:t>ο</w:t>
            </w:r>
            <w:r w:rsidRPr="00367FF1">
              <w:rPr>
                <w:rFonts w:ascii="Calibri" w:hAnsi="Calibri" w:cs="Calibri"/>
              </w:rPr>
              <w:t xml:space="preserve"> Άρτας</w:t>
            </w:r>
          </w:p>
        </w:tc>
      </w:tr>
      <w:tr w:rsidR="00932F59" w:rsidRPr="00B720FC" w:rsidTr="001B6862">
        <w:trPr>
          <w:trHeight w:hRule="exact" w:val="567"/>
          <w:jc w:val="center"/>
        </w:trPr>
        <w:tc>
          <w:tcPr>
            <w:tcW w:w="6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67FF1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15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>577504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 xml:space="preserve">ΤΟΛΗΣ </w:t>
            </w:r>
          </w:p>
        </w:tc>
        <w:tc>
          <w:tcPr>
            <w:tcW w:w="197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>ΝΙΚΟΛΑΟΣ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 xml:space="preserve">ΠΕ11 </w:t>
            </w:r>
          </w:p>
        </w:tc>
        <w:tc>
          <w:tcPr>
            <w:tcW w:w="34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</w:rPr>
            </w:pPr>
            <w:r w:rsidRPr="00367FF1">
              <w:rPr>
                <w:rFonts w:ascii="Calibri" w:hAnsi="Calibri" w:cs="Calibri"/>
              </w:rPr>
              <w:t xml:space="preserve">12/θ </w:t>
            </w:r>
            <w:proofErr w:type="spellStart"/>
            <w:r w:rsidRPr="00367FF1">
              <w:rPr>
                <w:rFonts w:ascii="Calibri" w:hAnsi="Calibri" w:cs="Calibri"/>
              </w:rPr>
              <w:t>Δημ</w:t>
            </w:r>
            <w:proofErr w:type="spellEnd"/>
            <w:r w:rsidRPr="00367FF1">
              <w:rPr>
                <w:rFonts w:ascii="Calibri" w:hAnsi="Calibri" w:cs="Calibri"/>
              </w:rPr>
              <w:t>. Σχ. 2</w:t>
            </w:r>
            <w:r w:rsidRPr="00367FF1">
              <w:rPr>
                <w:rFonts w:ascii="Calibri" w:hAnsi="Calibri" w:cs="Calibri"/>
                <w:vertAlign w:val="superscript"/>
              </w:rPr>
              <w:t>ο</w:t>
            </w:r>
            <w:r w:rsidRPr="00367FF1">
              <w:rPr>
                <w:rFonts w:ascii="Calibri" w:hAnsi="Calibri" w:cs="Calibri"/>
              </w:rPr>
              <w:t xml:space="preserve"> Άρτας</w:t>
            </w:r>
          </w:p>
        </w:tc>
      </w:tr>
      <w:tr w:rsidR="00932F59" w:rsidRPr="00B720FC" w:rsidTr="001B6862">
        <w:trPr>
          <w:trHeight w:hRule="exact" w:val="567"/>
          <w:jc w:val="center"/>
        </w:trPr>
        <w:tc>
          <w:tcPr>
            <w:tcW w:w="6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016035" w:rsidRDefault="00932F59" w:rsidP="001B68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6035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932F59" w:rsidRPr="00252C2E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252C2E">
              <w:rPr>
                <w:rFonts w:ascii="Calibri" w:hAnsi="Calibri" w:cs="Calibri"/>
                <w:szCs w:val="22"/>
              </w:rPr>
              <w:t>592940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932F59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932F59">
              <w:rPr>
                <w:rFonts w:ascii="Calibri" w:hAnsi="Calibri" w:cs="Calibri"/>
                <w:szCs w:val="22"/>
              </w:rPr>
              <w:t xml:space="preserve">ΧΑΛΑΤΣΗ </w:t>
            </w:r>
          </w:p>
        </w:tc>
        <w:tc>
          <w:tcPr>
            <w:tcW w:w="19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932F59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932F59">
              <w:rPr>
                <w:rFonts w:ascii="Calibri" w:hAnsi="Calibri" w:cs="Calibri"/>
                <w:szCs w:val="22"/>
              </w:rPr>
              <w:t>ΚΥΡΙΑΚΗ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jc w:val="center"/>
              <w:rPr>
                <w:rFonts w:ascii="Calibri" w:hAnsi="Calibri" w:cs="Calibri"/>
                <w:szCs w:val="22"/>
              </w:rPr>
            </w:pPr>
            <w:r w:rsidRPr="00367FF1">
              <w:rPr>
                <w:rFonts w:ascii="Calibri" w:hAnsi="Calibri" w:cs="Calibri"/>
                <w:szCs w:val="22"/>
              </w:rPr>
              <w:t>ΠΕ70</w:t>
            </w:r>
          </w:p>
        </w:tc>
        <w:tc>
          <w:tcPr>
            <w:tcW w:w="34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32F59" w:rsidRPr="00367FF1" w:rsidRDefault="00932F59" w:rsidP="001B6862">
            <w:pPr>
              <w:tabs>
                <w:tab w:val="num" w:pos="435"/>
              </w:tabs>
              <w:ind w:right="-66"/>
              <w:jc w:val="center"/>
              <w:rPr>
                <w:rFonts w:ascii="Calibri" w:hAnsi="Calibri" w:cs="Calibri"/>
              </w:rPr>
            </w:pPr>
            <w:r w:rsidRPr="00367FF1">
              <w:rPr>
                <w:rFonts w:ascii="Calibri" w:hAnsi="Calibri" w:cs="Calibri"/>
              </w:rPr>
              <w:t xml:space="preserve">12/θ </w:t>
            </w:r>
            <w:proofErr w:type="spellStart"/>
            <w:r w:rsidRPr="00367FF1">
              <w:rPr>
                <w:rFonts w:ascii="Calibri" w:hAnsi="Calibri" w:cs="Calibri"/>
              </w:rPr>
              <w:t>Δημ</w:t>
            </w:r>
            <w:proofErr w:type="spellEnd"/>
            <w:r w:rsidRPr="00367FF1">
              <w:rPr>
                <w:rFonts w:ascii="Calibri" w:hAnsi="Calibri" w:cs="Calibri"/>
              </w:rPr>
              <w:t>. Σχ. 8</w:t>
            </w:r>
            <w:r w:rsidRPr="00367FF1">
              <w:rPr>
                <w:rFonts w:ascii="Calibri" w:hAnsi="Calibri" w:cs="Calibri"/>
                <w:vertAlign w:val="superscript"/>
              </w:rPr>
              <w:t>ο</w:t>
            </w:r>
            <w:r w:rsidRPr="00367FF1">
              <w:rPr>
                <w:rFonts w:ascii="Calibri" w:hAnsi="Calibri" w:cs="Calibri"/>
              </w:rPr>
              <w:t xml:space="preserve"> Άρτας</w:t>
            </w:r>
          </w:p>
        </w:tc>
      </w:tr>
    </w:tbl>
    <w:p w:rsidR="00932F59" w:rsidRDefault="00932F59" w:rsidP="00932F59">
      <w:pPr>
        <w:tabs>
          <w:tab w:val="left" w:pos="426"/>
          <w:tab w:val="left" w:pos="709"/>
          <w:tab w:val="left" w:pos="851"/>
        </w:tabs>
        <w:spacing w:after="120" w:line="360" w:lineRule="auto"/>
        <w:ind w:firstLine="567"/>
        <w:jc w:val="both"/>
        <w:rPr>
          <w:rFonts w:ascii="Bookman Old Style" w:eastAsia="PMingLiU" w:hAnsi="Bookman Old Style" w:cs="Arial"/>
          <w:sz w:val="2"/>
          <w:szCs w:val="22"/>
        </w:rPr>
      </w:pPr>
    </w:p>
    <w:p w:rsidR="00932F59" w:rsidRDefault="00932F59" w:rsidP="00932F59">
      <w:pPr>
        <w:tabs>
          <w:tab w:val="left" w:pos="426"/>
          <w:tab w:val="left" w:pos="709"/>
          <w:tab w:val="left" w:pos="851"/>
        </w:tabs>
        <w:spacing w:after="120" w:line="360" w:lineRule="auto"/>
        <w:ind w:firstLine="567"/>
        <w:jc w:val="both"/>
        <w:rPr>
          <w:rFonts w:ascii="Bookman Old Style" w:eastAsia="PMingLiU" w:hAnsi="Bookman Old Style" w:cs="Arial"/>
          <w:sz w:val="2"/>
          <w:szCs w:val="22"/>
        </w:rPr>
      </w:pPr>
    </w:p>
    <w:p w:rsidR="00932F59" w:rsidRPr="0062336E" w:rsidRDefault="00932F59" w:rsidP="00932F59">
      <w:pPr>
        <w:tabs>
          <w:tab w:val="left" w:pos="426"/>
          <w:tab w:val="left" w:pos="709"/>
          <w:tab w:val="left" w:pos="851"/>
        </w:tabs>
        <w:spacing w:after="120" w:line="360" w:lineRule="auto"/>
        <w:ind w:firstLine="567"/>
        <w:jc w:val="both"/>
        <w:rPr>
          <w:rFonts w:ascii="Bookman Old Style" w:eastAsia="PMingLiU" w:hAnsi="Bookman Old Style" w:cs="Arial"/>
          <w:sz w:val="2"/>
          <w:szCs w:val="22"/>
        </w:rPr>
      </w:pPr>
    </w:p>
    <w:p w:rsidR="002C6964" w:rsidRDefault="00932F59" w:rsidP="00A13B31">
      <w:pPr>
        <w:spacing w:after="120" w:line="276" w:lineRule="auto"/>
        <w:ind w:left="-284" w:right="-340" w:firstLine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Η επιλογή και η τοποθέτηση των Υποδιευθυντών/</w:t>
      </w:r>
      <w:proofErr w:type="spellStart"/>
      <w:r>
        <w:rPr>
          <w:rFonts w:asciiTheme="minorHAnsi" w:hAnsiTheme="minorHAnsi"/>
        </w:rPr>
        <w:t>ντριών</w:t>
      </w:r>
      <w:proofErr w:type="spellEnd"/>
      <w:r>
        <w:rPr>
          <w:rFonts w:asciiTheme="minorHAnsi" w:hAnsiTheme="minorHAnsi"/>
        </w:rPr>
        <w:t xml:space="preserve"> των Σχολικών Μονάδων γίνεται για τετραετή θητεία η οποία ξεκινά με την τοποθέτησή τους και λήγει την 31</w:t>
      </w:r>
      <w:r w:rsidRPr="00932F59">
        <w:rPr>
          <w:rFonts w:asciiTheme="minorHAnsi" w:hAnsiTheme="minorHAnsi"/>
          <w:vertAlign w:val="superscript"/>
        </w:rPr>
        <w:t>η</w:t>
      </w:r>
      <w:r>
        <w:rPr>
          <w:rFonts w:asciiTheme="minorHAnsi" w:hAnsiTheme="minorHAnsi"/>
        </w:rPr>
        <w:t xml:space="preserve"> Ιουλίου του τετάρτου έτους που ακολουθεί την επιλογή τους.</w:t>
      </w:r>
    </w:p>
    <w:p w:rsidR="00932F59" w:rsidRPr="00932F59" w:rsidRDefault="00932F59" w:rsidP="00A13B31">
      <w:pPr>
        <w:spacing w:line="276" w:lineRule="auto"/>
        <w:ind w:left="-284" w:right="-341" w:firstLine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Οι τοποθετούμενοι/</w:t>
      </w:r>
      <w:proofErr w:type="spellStart"/>
      <w:r>
        <w:rPr>
          <w:rFonts w:asciiTheme="minorHAnsi" w:hAnsiTheme="minorHAnsi"/>
        </w:rPr>
        <w:t>νες</w:t>
      </w:r>
      <w:proofErr w:type="spellEnd"/>
      <w:r>
        <w:rPr>
          <w:rFonts w:asciiTheme="minorHAnsi" w:hAnsiTheme="minorHAnsi"/>
        </w:rPr>
        <w:t xml:space="preserve"> στις θέσεις Υποδιευθυντών/</w:t>
      </w:r>
      <w:proofErr w:type="spellStart"/>
      <w:r>
        <w:rPr>
          <w:rFonts w:asciiTheme="minorHAnsi" w:hAnsiTheme="minorHAnsi"/>
        </w:rPr>
        <w:t>ντριών</w:t>
      </w:r>
      <w:proofErr w:type="spellEnd"/>
      <w:r>
        <w:rPr>
          <w:rFonts w:asciiTheme="minorHAnsi" w:hAnsiTheme="minorHAnsi"/>
        </w:rPr>
        <w:t xml:space="preserve"> εξακολουθούν να ασκούν τα καθήκοντά τους και μετά τη λήξη της θητείας τους μέχρι την ανάληψη της υπηρεσίας των νέων Υποδιευθυντών/</w:t>
      </w:r>
      <w:proofErr w:type="spellStart"/>
      <w:r>
        <w:rPr>
          <w:rFonts w:asciiTheme="minorHAnsi" w:hAnsiTheme="minorHAnsi"/>
        </w:rPr>
        <w:t>ντριών</w:t>
      </w:r>
      <w:proofErr w:type="spellEnd"/>
      <w:r>
        <w:rPr>
          <w:rFonts w:asciiTheme="minorHAnsi" w:hAnsiTheme="minorHAnsi"/>
        </w:rPr>
        <w:t xml:space="preserve"> Σχολικών Μονάδων. </w:t>
      </w:r>
    </w:p>
    <w:sectPr w:rsidR="00932F59" w:rsidRPr="00932F59" w:rsidSect="002C6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F59"/>
    <w:rsid w:val="002C6964"/>
    <w:rsid w:val="005848BA"/>
    <w:rsid w:val="006D182F"/>
    <w:rsid w:val="006F60DA"/>
    <w:rsid w:val="00932F59"/>
    <w:rsid w:val="00A1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59"/>
    <w:pPr>
      <w:spacing w:after="0" w:line="240" w:lineRule="auto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PYSPE</cp:lastModifiedBy>
  <cp:revision>1</cp:revision>
  <dcterms:created xsi:type="dcterms:W3CDTF">2023-10-24T04:56:00Z</dcterms:created>
  <dcterms:modified xsi:type="dcterms:W3CDTF">2023-10-24T05:11:00Z</dcterms:modified>
</cp:coreProperties>
</file>