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0D" w:rsidRPr="00DA53B5" w:rsidRDefault="00F75FB0" w:rsidP="001E740D">
      <w:pPr>
        <w:spacing w:after="240" w:line="360" w:lineRule="auto"/>
        <w:ind w:left="-709" w:right="-625"/>
        <w:jc w:val="center"/>
        <w:rPr>
          <w:rFonts w:ascii="Bookman Old Style" w:eastAsia="PMingLiU" w:hAnsi="Bookman Old Style" w:cs="Arial"/>
          <w:b/>
        </w:rPr>
      </w:pPr>
      <w:r>
        <w:rPr>
          <w:rFonts w:ascii="Bookman Old Style" w:eastAsia="PMingLiU" w:hAnsi="Bookman Old Style" w:cs="Arial"/>
          <w:b/>
        </w:rPr>
        <w:t xml:space="preserve">Προσωρινή τοποθέτηση </w:t>
      </w:r>
      <w:r w:rsidR="00FA4FF9" w:rsidRPr="00FA4FF9">
        <w:rPr>
          <w:rFonts w:ascii="Bookman Old Style" w:eastAsia="PMingLiU" w:hAnsi="Bookman Old Style" w:cs="Arial"/>
          <w:b/>
        </w:rPr>
        <w:t xml:space="preserve">εκπαιδευτικού κλάδου ΠΕ91-Θεατρικών Σπουδών </w:t>
      </w:r>
      <w:r>
        <w:rPr>
          <w:rFonts w:ascii="Bookman Old Style" w:eastAsia="PMingLiU" w:hAnsi="Bookman Old Style" w:cs="Arial"/>
          <w:b/>
        </w:rPr>
        <w:t xml:space="preserve">και μετακίνηση </w:t>
      </w:r>
      <w:r w:rsidR="00FA4FF9" w:rsidRPr="00FA4FF9">
        <w:rPr>
          <w:rFonts w:ascii="Bookman Old Style" w:eastAsia="PMingLiU" w:hAnsi="Bookman Old Style" w:cs="Arial"/>
          <w:b/>
        </w:rPr>
        <w:t>για τη συμπλήρωση του υποχρεωτικού του ωραρίου για το διδακτικό έτος 2024-2025</w:t>
      </w:r>
      <w:r w:rsidR="001E740D">
        <w:rPr>
          <w:rFonts w:ascii="Bookman Old Style" w:hAnsi="Bookman Old Style" w:cs="Arial"/>
          <w:b/>
          <w:szCs w:val="22"/>
        </w:rPr>
        <w:t>,</w:t>
      </w:r>
      <w:r w:rsidR="001E740D" w:rsidRPr="001E740D">
        <w:rPr>
          <w:rFonts w:ascii="Bookman Old Style" w:eastAsia="PMingLiU" w:hAnsi="Bookman Old Style" w:cs="Arial"/>
          <w:b/>
        </w:rPr>
        <w:t xml:space="preserve"> </w:t>
      </w:r>
      <w:r w:rsidR="001E740D">
        <w:rPr>
          <w:rFonts w:ascii="Bookman Old Style" w:eastAsia="PMingLiU" w:hAnsi="Bookman Old Style" w:cs="Arial"/>
          <w:b/>
        </w:rPr>
        <w:t xml:space="preserve">σύμφωνα με τη με </w:t>
      </w:r>
      <w:proofErr w:type="spellStart"/>
      <w:r w:rsidR="001E740D">
        <w:rPr>
          <w:rFonts w:ascii="Bookman Old Style" w:eastAsia="PMingLiU" w:hAnsi="Bookman Old Style" w:cs="Arial"/>
          <w:b/>
        </w:rPr>
        <w:t>αριθμ</w:t>
      </w:r>
      <w:proofErr w:type="spellEnd"/>
      <w:r w:rsidR="001E740D">
        <w:rPr>
          <w:rFonts w:ascii="Bookman Old Style" w:eastAsia="PMingLiU" w:hAnsi="Bookman Old Style" w:cs="Arial"/>
          <w:b/>
        </w:rPr>
        <w:t>. 5/19-9-2024</w:t>
      </w:r>
      <w:r w:rsidR="001E740D" w:rsidRPr="00DA53B5">
        <w:rPr>
          <w:rFonts w:ascii="Bookman Old Style" w:eastAsia="PMingLiU" w:hAnsi="Bookman Old Style" w:cs="Arial"/>
          <w:b/>
        </w:rPr>
        <w:t xml:space="preserve"> Πράξη του Π.Υ.Σ.Π.Ε. Άρτας</w:t>
      </w:r>
      <w:r w:rsidR="00C77ED0">
        <w:rPr>
          <w:rFonts w:ascii="Bookman Old Style" w:eastAsia="PMingLiU" w:hAnsi="Bookman Old Style" w:cs="Arial"/>
          <w:b/>
        </w:rPr>
        <w:t>,</w:t>
      </w:r>
      <w:r w:rsidR="00FA4FF9">
        <w:rPr>
          <w:rFonts w:ascii="Bookman Old Style" w:eastAsia="PMingLiU" w:hAnsi="Bookman Old Style" w:cs="Arial"/>
          <w:b/>
        </w:rPr>
        <w:t xml:space="preserve"> </w:t>
      </w:r>
      <w:r w:rsidR="00C77ED0" w:rsidRPr="00C77ED0">
        <w:rPr>
          <w:rFonts w:ascii="Bookman Old Style" w:eastAsia="PMingLiU" w:hAnsi="Bookman Old Style" w:cs="Arial"/>
          <w:b/>
          <w:u w:val="single"/>
        </w:rPr>
        <w:t>από 20-9-2024</w:t>
      </w:r>
    </w:p>
    <w:tbl>
      <w:tblPr>
        <w:tblpPr w:leftFromText="180" w:rightFromText="180" w:vertAnchor="page" w:horzAnchor="margin" w:tblpXSpec="center" w:tblpY="3841"/>
        <w:tblW w:w="11307" w:type="dxa"/>
        <w:tblLook w:val="0000"/>
      </w:tblPr>
      <w:tblGrid>
        <w:gridCol w:w="1668"/>
        <w:gridCol w:w="1701"/>
        <w:gridCol w:w="1842"/>
        <w:gridCol w:w="1843"/>
        <w:gridCol w:w="1843"/>
        <w:gridCol w:w="2410"/>
      </w:tblGrid>
      <w:tr w:rsidR="00E02E2B" w:rsidRPr="00654DF1" w:rsidTr="00747CE2">
        <w:trPr>
          <w:trHeight w:val="387"/>
        </w:trPr>
        <w:tc>
          <w:tcPr>
            <w:tcW w:w="11307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8CCE4" w:themeFill="accent1" w:themeFillTint="66"/>
          </w:tcPr>
          <w:p w:rsidR="00E02E2B" w:rsidRPr="00654DF1" w:rsidRDefault="00E02E2B" w:rsidP="00FA4FF9">
            <w:pPr>
              <w:spacing w:before="120" w:after="120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DD12C3">
              <w:rPr>
                <w:rFonts w:ascii="Bookman Old Style" w:hAnsi="Bookman Old Style" w:cs="Arial"/>
                <w:b/>
                <w:bCs/>
                <w:sz w:val="22"/>
              </w:rPr>
              <w:t>ΚΛΑΔΟΣ ΠΕ91-ΘΕΑΤΡΙΚΩΝ ΣΠΟΥΔΩΝ</w:t>
            </w:r>
          </w:p>
        </w:tc>
      </w:tr>
      <w:tr w:rsidR="00FA4FF9" w:rsidRPr="00654DF1" w:rsidTr="00FA4FF9">
        <w:trPr>
          <w:trHeight w:val="1953"/>
        </w:trPr>
        <w:tc>
          <w:tcPr>
            <w:tcW w:w="16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FA4FF9" w:rsidRPr="00654DF1" w:rsidRDefault="00FA4FF9" w:rsidP="00FA4FF9">
            <w:pPr>
              <w:ind w:right="-97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  <w:sz w:val="22"/>
              </w:rPr>
              <w:t>Επώνυμο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FA4FF9" w:rsidRPr="00654DF1" w:rsidRDefault="00FA4FF9" w:rsidP="00FA4FF9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  <w:sz w:val="22"/>
              </w:rPr>
              <w:t>Όνομα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</w:tcPr>
          <w:p w:rsidR="00FA4FF9" w:rsidRPr="00654DF1" w:rsidRDefault="00FA4FF9" w:rsidP="00FA4FF9">
            <w:pPr>
              <w:ind w:right="-108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  <w:sz w:val="22"/>
              </w:rPr>
              <w:t>Πατρώνυμο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</w:tcPr>
          <w:p w:rsidR="00FA4FF9" w:rsidRPr="00654DF1" w:rsidRDefault="00FA4FF9" w:rsidP="00FA4FF9">
            <w:pPr>
              <w:ind w:firstLineChars="15" w:firstLine="33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  <w:sz w:val="22"/>
              </w:rPr>
              <w:t>Οργανική</w:t>
            </w:r>
          </w:p>
          <w:p w:rsidR="00FA4FF9" w:rsidRPr="00654DF1" w:rsidRDefault="00FA4FF9" w:rsidP="00FA4FF9">
            <w:pPr>
              <w:ind w:firstLineChars="15" w:firstLine="33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  <w:sz w:val="22"/>
              </w:rPr>
              <w:t>θέση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FA4FF9" w:rsidRPr="00DD12C3" w:rsidRDefault="00FA4FF9" w:rsidP="00FA4FF9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</w:rPr>
              <w:t>Προσωρινή τοποθέτηση</w:t>
            </w: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FA4FF9" w:rsidRPr="00DD12C3" w:rsidRDefault="00FA4FF9" w:rsidP="00FA4FF9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DD12C3">
              <w:rPr>
                <w:rFonts w:ascii="Bookman Old Style" w:hAnsi="Bookman Old Style" w:cs="Arial"/>
                <w:b/>
                <w:bCs/>
                <w:sz w:val="22"/>
              </w:rPr>
              <w:t>Δημοτικά Σχολεία</w:t>
            </w:r>
          </w:p>
          <w:p w:rsidR="00FA4FF9" w:rsidRPr="00DD12C3" w:rsidRDefault="00FA4FF9" w:rsidP="00FA4FF9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DD12C3">
              <w:rPr>
                <w:rFonts w:ascii="Bookman Old Style" w:hAnsi="Bookman Old Style" w:cs="Arial"/>
                <w:b/>
                <w:bCs/>
                <w:sz w:val="22"/>
              </w:rPr>
              <w:t>για</w:t>
            </w:r>
          </w:p>
          <w:p w:rsidR="00FA4FF9" w:rsidRPr="002F6147" w:rsidRDefault="00FA4FF9" w:rsidP="00FA4FF9">
            <w:pPr>
              <w:ind w:firstLineChars="10" w:firstLine="22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DD12C3">
              <w:rPr>
                <w:rFonts w:ascii="Bookman Old Style" w:hAnsi="Bookman Old Style" w:cs="Arial"/>
                <w:b/>
                <w:bCs/>
                <w:sz w:val="22"/>
              </w:rPr>
              <w:t>Σ.Υ.Ω.</w:t>
            </w:r>
          </w:p>
        </w:tc>
      </w:tr>
      <w:tr w:rsidR="00FA4FF9" w:rsidRPr="00654DF1" w:rsidTr="00E02E2B">
        <w:trPr>
          <w:trHeight w:hRule="exact" w:val="4168"/>
        </w:trPr>
        <w:tc>
          <w:tcPr>
            <w:tcW w:w="16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4FF9" w:rsidRPr="00DD12C3" w:rsidRDefault="00FA4FF9" w:rsidP="00112847">
            <w:pPr>
              <w:jc w:val="center"/>
              <w:rPr>
                <w:rFonts w:ascii="Bookman Old Style" w:hAnsi="Bookman Old Style" w:cs="Tahoma"/>
              </w:rPr>
            </w:pPr>
            <w:proofErr w:type="spellStart"/>
            <w:r w:rsidRPr="00DD12C3">
              <w:rPr>
                <w:rFonts w:ascii="Bookman Old Style" w:hAnsi="Bookman Old Style" w:cs="Tahoma"/>
                <w:sz w:val="22"/>
              </w:rPr>
              <w:t>Τσαλαπάτης</w:t>
            </w:r>
            <w:proofErr w:type="spellEnd"/>
          </w:p>
          <w:p w:rsidR="00FA4FF9" w:rsidRPr="00DD12C3" w:rsidRDefault="00FA4FF9" w:rsidP="00112847">
            <w:pPr>
              <w:jc w:val="center"/>
              <w:rPr>
                <w:rFonts w:ascii="Bookman Old Style" w:hAnsi="Bookman Old Style" w:cs="Tahoma"/>
              </w:rPr>
            </w:pPr>
            <w:r w:rsidRPr="00DD12C3">
              <w:rPr>
                <w:rFonts w:ascii="Bookman Old Style" w:hAnsi="Bookman Old Style" w:cs="Tahoma"/>
                <w:sz w:val="22"/>
              </w:rPr>
              <w:t>(23)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4FF9" w:rsidRPr="00DD12C3" w:rsidRDefault="00FA4FF9" w:rsidP="00112847">
            <w:pPr>
              <w:jc w:val="center"/>
              <w:rPr>
                <w:rFonts w:ascii="Bookman Old Style" w:hAnsi="Bookman Old Style" w:cs="Tahoma"/>
              </w:rPr>
            </w:pPr>
            <w:r w:rsidRPr="00DD12C3">
              <w:rPr>
                <w:rFonts w:ascii="Bookman Old Style" w:hAnsi="Bookman Old Style" w:cs="Tahoma"/>
                <w:sz w:val="22"/>
              </w:rPr>
              <w:t>Νικόλαος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4FF9" w:rsidRPr="00B15F87" w:rsidRDefault="00FA4FF9" w:rsidP="00FA4FF9">
            <w:pPr>
              <w:jc w:val="center"/>
              <w:rPr>
                <w:rFonts w:ascii="Bookman Old Style" w:hAnsi="Bookman Old Style" w:cs="Arial"/>
                <w:bCs/>
                <w:i/>
                <w:iCs/>
              </w:rPr>
            </w:pPr>
            <w:r w:rsidRPr="00B15F87">
              <w:rPr>
                <w:rFonts w:ascii="Bookman Old Style" w:hAnsi="Bookman Old Style" w:cs="Arial"/>
                <w:bCs/>
                <w:i/>
                <w:iCs/>
                <w:sz w:val="22"/>
                <w:szCs w:val="22"/>
              </w:rPr>
              <w:t>Κωνσταντίνος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4FF9" w:rsidRPr="007377F2" w:rsidRDefault="001200EF" w:rsidP="001200EF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>Π.Υ.Σ.Π.Ε. Αχαΐας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FA4FF9" w:rsidRPr="00E02E2B" w:rsidRDefault="00FA4FF9" w:rsidP="00E02E2B">
            <w:pPr>
              <w:jc w:val="center"/>
              <w:rPr>
                <w:rFonts w:ascii="Bookman Old Style" w:hAnsi="Bookman Old Style" w:cs="Tahoma"/>
                <w:b/>
              </w:rPr>
            </w:pPr>
            <w:r w:rsidRPr="00E02E2B">
              <w:rPr>
                <w:rFonts w:ascii="Bookman Old Style" w:hAnsi="Bookman Old Style" w:cs="Tahoma"/>
                <w:b/>
                <w:sz w:val="22"/>
                <w:szCs w:val="22"/>
              </w:rPr>
              <w:t>6/θ Δημ. Σχ.</w:t>
            </w:r>
          </w:p>
          <w:p w:rsidR="00FA4FF9" w:rsidRPr="00DD12C3" w:rsidRDefault="00FA4FF9" w:rsidP="00E02E2B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E02E2B">
              <w:rPr>
                <w:rFonts w:ascii="Bookman Old Style" w:hAnsi="Bookman Old Style" w:cs="Arial"/>
                <w:b/>
                <w:sz w:val="22"/>
              </w:rPr>
              <w:t>5ο Άρτας</w:t>
            </w:r>
          </w:p>
          <w:p w:rsidR="00FA4FF9" w:rsidRPr="00DD12C3" w:rsidRDefault="00FA4FF9" w:rsidP="00E02E2B">
            <w:pPr>
              <w:ind w:firstLine="23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</w:rPr>
              <w:t>(4</w:t>
            </w:r>
            <w:r w:rsidRPr="00DD12C3">
              <w:rPr>
                <w:rFonts w:ascii="Bookman Old Style" w:hAnsi="Bookman Old Style" w:cs="Arial"/>
                <w:sz w:val="22"/>
              </w:rPr>
              <w:t xml:space="preserve"> ώρες)</w:t>
            </w:r>
          </w:p>
          <w:p w:rsidR="00FA4FF9" w:rsidRDefault="00FA4FF9" w:rsidP="00E02E2B">
            <w:pPr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4FF9" w:rsidRPr="00E02E2B" w:rsidRDefault="00FA4FF9" w:rsidP="00FA4FF9">
            <w:pPr>
              <w:ind w:firstLine="23"/>
              <w:jc w:val="center"/>
              <w:rPr>
                <w:rFonts w:ascii="Bookman Old Style" w:hAnsi="Bookman Old Style" w:cs="Arial"/>
                <w:sz w:val="2"/>
              </w:rPr>
            </w:pPr>
          </w:p>
          <w:p w:rsidR="00FA4FF9" w:rsidRDefault="00FA4FF9" w:rsidP="00FA4FF9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 xml:space="preserve">6/θ Δημ. Σχ. </w:t>
            </w:r>
          </w:p>
          <w:p w:rsidR="00FA4FF9" w:rsidRPr="00DD12C3" w:rsidRDefault="00FA4FF9" w:rsidP="00FA4FF9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DD12C3">
              <w:rPr>
                <w:rFonts w:ascii="Bookman Old Style" w:hAnsi="Bookman Old Style" w:cs="Arial"/>
                <w:sz w:val="22"/>
              </w:rPr>
              <w:t xml:space="preserve">Αγ. Αναργύρων </w:t>
            </w:r>
          </w:p>
          <w:p w:rsidR="00FA4FF9" w:rsidRPr="00DD12C3" w:rsidRDefault="00FA4FF9" w:rsidP="00FA4FF9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DD12C3">
              <w:rPr>
                <w:rFonts w:ascii="Bookman Old Style" w:hAnsi="Bookman Old Style" w:cs="Arial"/>
                <w:sz w:val="22"/>
              </w:rPr>
              <w:t>(4 ώρες)</w:t>
            </w:r>
          </w:p>
          <w:p w:rsidR="00FA4FF9" w:rsidRDefault="00FA4FF9" w:rsidP="00FA4FF9">
            <w:pPr>
              <w:jc w:val="center"/>
              <w:rPr>
                <w:rFonts w:ascii="Bookman Old Style" w:hAnsi="Bookman Old Style" w:cs="Arial"/>
                <w:color w:val="FF0000"/>
              </w:rPr>
            </w:pPr>
          </w:p>
          <w:p w:rsidR="00FA4FF9" w:rsidRDefault="00FA4FF9" w:rsidP="00FA4FF9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 xml:space="preserve">6/θ Δημ. Σχ. </w:t>
            </w:r>
          </w:p>
          <w:p w:rsidR="00FA4FF9" w:rsidRPr="00DD12C3" w:rsidRDefault="00FA4FF9" w:rsidP="00FA4FF9">
            <w:pPr>
              <w:ind w:firstLine="23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sz w:val="22"/>
              </w:rPr>
              <w:t>Ανέζας</w:t>
            </w:r>
            <w:proofErr w:type="spellEnd"/>
            <w:r w:rsidRPr="00DD12C3">
              <w:rPr>
                <w:rFonts w:ascii="Bookman Old Style" w:hAnsi="Bookman Old Style" w:cs="Arial"/>
                <w:sz w:val="22"/>
              </w:rPr>
              <w:t xml:space="preserve"> </w:t>
            </w:r>
          </w:p>
          <w:p w:rsidR="00FA4FF9" w:rsidRPr="00DD12C3" w:rsidRDefault="00FA4FF9" w:rsidP="00FA4FF9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DD12C3">
              <w:rPr>
                <w:rFonts w:ascii="Bookman Old Style" w:hAnsi="Bookman Old Style" w:cs="Arial"/>
                <w:sz w:val="22"/>
              </w:rPr>
              <w:t>(4 ώρες)</w:t>
            </w:r>
          </w:p>
          <w:p w:rsidR="00FA4FF9" w:rsidRDefault="00FA4FF9" w:rsidP="00FA4FF9">
            <w:pPr>
              <w:jc w:val="center"/>
              <w:rPr>
                <w:rFonts w:ascii="Bookman Old Style" w:hAnsi="Bookman Old Style" w:cs="Arial"/>
                <w:color w:val="FF0000"/>
              </w:rPr>
            </w:pPr>
          </w:p>
          <w:p w:rsidR="00FA4FF9" w:rsidRDefault="00FA4FF9" w:rsidP="00FA4FF9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 xml:space="preserve">6/θ Δημ. Σχ. </w:t>
            </w:r>
          </w:p>
          <w:p w:rsidR="00FA4FF9" w:rsidRPr="00DD12C3" w:rsidRDefault="00FA4FF9" w:rsidP="00FA4FF9">
            <w:pPr>
              <w:ind w:firstLine="23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sz w:val="22"/>
              </w:rPr>
              <w:t>Κομποτίου</w:t>
            </w:r>
            <w:proofErr w:type="spellEnd"/>
            <w:r w:rsidRPr="00DD12C3">
              <w:rPr>
                <w:rFonts w:ascii="Bookman Old Style" w:hAnsi="Bookman Old Style" w:cs="Arial"/>
                <w:sz w:val="22"/>
              </w:rPr>
              <w:t xml:space="preserve"> </w:t>
            </w:r>
          </w:p>
          <w:p w:rsidR="00FA4FF9" w:rsidRPr="00DD12C3" w:rsidRDefault="00FA4FF9" w:rsidP="00FA4FF9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DD12C3">
              <w:rPr>
                <w:rFonts w:ascii="Bookman Old Style" w:hAnsi="Bookman Old Style" w:cs="Arial"/>
                <w:sz w:val="22"/>
              </w:rPr>
              <w:t>(4 ώρες)</w:t>
            </w:r>
          </w:p>
          <w:p w:rsidR="00FA4FF9" w:rsidRDefault="00FA4FF9" w:rsidP="00FA4FF9">
            <w:pPr>
              <w:jc w:val="center"/>
              <w:rPr>
                <w:rFonts w:ascii="Bookman Old Style" w:hAnsi="Bookman Old Style" w:cs="Arial"/>
                <w:color w:val="FF0000"/>
              </w:rPr>
            </w:pPr>
          </w:p>
          <w:p w:rsidR="00E02E2B" w:rsidRPr="00E02E2B" w:rsidRDefault="00E02E2B" w:rsidP="00FA4FF9">
            <w:pPr>
              <w:jc w:val="center"/>
              <w:rPr>
                <w:rFonts w:ascii="Bookman Old Style" w:hAnsi="Bookman Old Style" w:cs="Arial"/>
              </w:rPr>
            </w:pPr>
            <w:r w:rsidRPr="00E02E2B">
              <w:rPr>
                <w:rFonts w:ascii="Bookman Old Style" w:hAnsi="Bookman Old Style" w:cs="Arial"/>
                <w:sz w:val="22"/>
              </w:rPr>
              <w:t>Διάθεση Π.Υ.Σ.Π.Ε.</w:t>
            </w:r>
          </w:p>
          <w:p w:rsidR="00E02E2B" w:rsidRPr="007377F2" w:rsidRDefault="00E02E2B" w:rsidP="00FA4FF9">
            <w:pPr>
              <w:jc w:val="center"/>
              <w:rPr>
                <w:rFonts w:ascii="Bookman Old Style" w:hAnsi="Bookman Old Style" w:cs="Arial"/>
                <w:color w:val="FF0000"/>
              </w:rPr>
            </w:pPr>
            <w:r w:rsidRPr="00E02E2B">
              <w:rPr>
                <w:rFonts w:ascii="Bookman Old Style" w:hAnsi="Bookman Old Style" w:cs="Arial"/>
                <w:sz w:val="22"/>
              </w:rPr>
              <w:t>(7 ώρες → 1 ημέρα)</w:t>
            </w:r>
          </w:p>
        </w:tc>
      </w:tr>
    </w:tbl>
    <w:p w:rsidR="002C6964" w:rsidRPr="00F97D84" w:rsidRDefault="002C6964" w:rsidP="00F97D84">
      <w:pPr>
        <w:spacing w:line="276" w:lineRule="auto"/>
        <w:jc w:val="center"/>
        <w:rPr>
          <w:b/>
        </w:rPr>
      </w:pPr>
    </w:p>
    <w:p w:rsidR="00654DF1" w:rsidRPr="00774340" w:rsidRDefault="00654DF1" w:rsidP="00F97D84">
      <w:pPr>
        <w:spacing w:line="276" w:lineRule="auto"/>
        <w:jc w:val="center"/>
        <w:rPr>
          <w:b/>
        </w:rPr>
      </w:pPr>
    </w:p>
    <w:p w:rsidR="00F97D84" w:rsidRPr="00774340" w:rsidRDefault="00F97D84"/>
    <w:p w:rsidR="00F97D84" w:rsidRPr="00774340" w:rsidRDefault="00F97D84"/>
    <w:p w:rsidR="00F97D84" w:rsidRPr="00774340" w:rsidRDefault="00F97D84"/>
    <w:p w:rsidR="00F97D84" w:rsidRPr="00774340" w:rsidRDefault="00F97D84"/>
    <w:p w:rsidR="00F97D84" w:rsidRPr="00774340" w:rsidRDefault="00F97D84"/>
    <w:p w:rsidR="00654DF1" w:rsidRPr="00774340" w:rsidRDefault="00654DF1"/>
    <w:p w:rsidR="00F97D84" w:rsidRDefault="00F97D84"/>
    <w:p w:rsidR="00654DF1" w:rsidRDefault="00654DF1"/>
    <w:p w:rsidR="00654DF1" w:rsidRDefault="00654DF1"/>
    <w:p w:rsidR="00654DF1" w:rsidRDefault="00654DF1" w:rsidP="00654DF1">
      <w:pPr>
        <w:jc w:val="center"/>
        <w:rPr>
          <w:rFonts w:ascii="Bookman Old Style" w:hAnsi="Bookman Old Style"/>
          <w:b/>
          <w:bCs/>
        </w:rPr>
      </w:pPr>
    </w:p>
    <w:p w:rsidR="00654DF1" w:rsidRDefault="00654DF1" w:rsidP="00654DF1">
      <w:pPr>
        <w:jc w:val="center"/>
        <w:rPr>
          <w:rFonts w:ascii="Bookman Old Style" w:hAnsi="Bookman Old Style"/>
          <w:b/>
          <w:bCs/>
        </w:rPr>
      </w:pPr>
    </w:p>
    <w:p w:rsidR="00AC3C97" w:rsidRPr="00654DF1" w:rsidRDefault="00AC3C97">
      <w:pPr>
        <w:rPr>
          <w:sz w:val="18"/>
        </w:rPr>
      </w:pPr>
    </w:p>
    <w:sectPr w:rsidR="00AC3C97" w:rsidRPr="00654DF1" w:rsidSect="002C69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F1"/>
    <w:rsid w:val="0003672F"/>
    <w:rsid w:val="001200EF"/>
    <w:rsid w:val="001E740D"/>
    <w:rsid w:val="002C6964"/>
    <w:rsid w:val="00365B5B"/>
    <w:rsid w:val="003D2BD0"/>
    <w:rsid w:val="0057727E"/>
    <w:rsid w:val="005B7038"/>
    <w:rsid w:val="005E5151"/>
    <w:rsid w:val="00654DF1"/>
    <w:rsid w:val="006D182F"/>
    <w:rsid w:val="006F60DA"/>
    <w:rsid w:val="007377F2"/>
    <w:rsid w:val="00774340"/>
    <w:rsid w:val="00955962"/>
    <w:rsid w:val="009D4187"/>
    <w:rsid w:val="00A46947"/>
    <w:rsid w:val="00AC3C97"/>
    <w:rsid w:val="00B3146B"/>
    <w:rsid w:val="00BA7944"/>
    <w:rsid w:val="00C77ED0"/>
    <w:rsid w:val="00CD41F5"/>
    <w:rsid w:val="00CF406E"/>
    <w:rsid w:val="00D92EC7"/>
    <w:rsid w:val="00DE396B"/>
    <w:rsid w:val="00E02E2B"/>
    <w:rsid w:val="00F231D7"/>
    <w:rsid w:val="00F75FB0"/>
    <w:rsid w:val="00F97D84"/>
    <w:rsid w:val="00FA4FF9"/>
    <w:rsid w:val="00FB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E2B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E02E2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02E2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PYSPE</dc:creator>
  <cp:lastModifiedBy>PYSPE</cp:lastModifiedBy>
  <cp:revision>7</cp:revision>
  <cp:lastPrinted>2024-09-13T09:36:00Z</cp:lastPrinted>
  <dcterms:created xsi:type="dcterms:W3CDTF">2024-09-13T11:13:00Z</dcterms:created>
  <dcterms:modified xsi:type="dcterms:W3CDTF">2024-09-19T09:32:00Z</dcterms:modified>
</cp:coreProperties>
</file>